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10" w:rsidRPr="00250613" w:rsidRDefault="00024710" w:rsidP="00250613">
      <w:pPr>
        <w:jc w:val="center"/>
        <w:rPr>
          <w:b/>
        </w:rPr>
      </w:pPr>
      <w:r w:rsidRPr="00250613">
        <w:rPr>
          <w:b/>
        </w:rPr>
        <w:t>КРАТКАЯ АННОТАЦИЯ</w:t>
      </w:r>
    </w:p>
    <w:p w:rsidR="005B1EC8" w:rsidRPr="00250613" w:rsidRDefault="00BB159E" w:rsidP="00250613">
      <w:pPr>
        <w:jc w:val="center"/>
        <w:rPr>
          <w:b/>
        </w:rPr>
      </w:pPr>
      <w:r w:rsidRPr="00250613">
        <w:rPr>
          <w:b/>
        </w:rPr>
        <w:t>«</w:t>
      </w:r>
      <w:r w:rsidR="00B062B2">
        <w:rPr>
          <w:b/>
        </w:rPr>
        <w:t>Международное частное право</w:t>
      </w:r>
      <w:r w:rsidR="005B1EC8" w:rsidRPr="00250613">
        <w:rPr>
          <w:b/>
        </w:rPr>
        <w:t>»</w:t>
      </w:r>
    </w:p>
    <w:p w:rsidR="005B1EC8" w:rsidRPr="00250613" w:rsidRDefault="005B1EC8" w:rsidP="00250613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4"/>
        <w:gridCol w:w="6917"/>
      </w:tblGrid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Название специализированного модуля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B062B2" w:rsidP="00411AFE">
            <w:pPr>
              <w:rPr>
                <w:b/>
              </w:rPr>
            </w:pPr>
            <w:proofErr w:type="spellStart"/>
            <w:r>
              <w:t>Частно</w:t>
            </w:r>
            <w:proofErr w:type="spellEnd"/>
            <w:r w:rsidR="00411AFE">
              <w:t>-правовой модуль</w:t>
            </w:r>
            <w:r>
              <w:t xml:space="preserve"> 2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Специальность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20" w:rsidRPr="00250613" w:rsidRDefault="00CB67E2" w:rsidP="00411AFE">
            <w:pPr>
              <w:jc w:val="both"/>
            </w:pPr>
            <w:r>
              <w:t>1-2</w:t>
            </w:r>
            <w:r w:rsidR="00411AFE">
              <w:t>4</w:t>
            </w:r>
            <w:r>
              <w:t xml:space="preserve"> 01 0</w:t>
            </w:r>
            <w:r w:rsidR="00411AFE">
              <w:t>2 Правоведение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Курс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695302" w:rsidP="00250613">
            <w:pPr>
              <w:jc w:val="both"/>
            </w:pPr>
            <w:r>
              <w:t>3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Семестр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E32450" w:rsidRDefault="00695302" w:rsidP="00250613">
            <w:pPr>
              <w:jc w:val="both"/>
            </w:pPr>
            <w:r w:rsidRPr="00E32450">
              <w:t>5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Трудоемкость в зачетных единицах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E32450" w:rsidRDefault="00862FC4" w:rsidP="00250613">
            <w:pPr>
              <w:jc w:val="both"/>
            </w:pPr>
            <w:r w:rsidRPr="00E32450">
              <w:t>3</w:t>
            </w:r>
          </w:p>
        </w:tc>
      </w:tr>
      <w:tr w:rsidR="005B1EC8" w:rsidRPr="00250613" w:rsidTr="00CB67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Степень, звание, ФИО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B062B2" w:rsidP="00250613">
            <w:r>
              <w:t>Варвашеня Олеся Дмитриевна</w:t>
            </w:r>
          </w:p>
        </w:tc>
      </w:tr>
      <w:tr w:rsidR="005B1EC8" w:rsidRPr="00250613" w:rsidTr="00B062B2">
        <w:trPr>
          <w:trHeight w:val="11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 xml:space="preserve">Цель </w:t>
            </w:r>
            <w:r w:rsidR="00024710" w:rsidRPr="00250613">
              <w:t>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E5" w:rsidRPr="00B062B2" w:rsidRDefault="00B062B2" w:rsidP="00695302">
            <w:r>
              <w:t>Д</w:t>
            </w:r>
            <w:r w:rsidRPr="00B062B2">
              <w:t>ать студентам объем знаний в области международного частного права, способствовать развитию самостоятельного правового мышления, широкого кругозора и профессиональной эрудиции будущих специалистов</w:t>
            </w:r>
          </w:p>
        </w:tc>
      </w:tr>
      <w:tr w:rsidR="005B1EC8" w:rsidRPr="00250613" w:rsidTr="00695302">
        <w:trPr>
          <w:trHeight w:val="4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13" w:rsidRPr="00250613" w:rsidRDefault="005B1EC8" w:rsidP="00250613">
            <w:pPr>
              <w:jc w:val="center"/>
            </w:pPr>
            <w:proofErr w:type="spellStart"/>
            <w:r w:rsidRPr="00250613">
              <w:t>Пререквизиты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0" w:rsidRPr="00B062B2" w:rsidRDefault="00B062B2" w:rsidP="00B062B2">
            <w:r>
              <w:rPr>
                <w:rStyle w:val="FontStyle46"/>
              </w:rPr>
              <w:t>Г</w:t>
            </w:r>
            <w:r w:rsidRPr="00B062B2">
              <w:rPr>
                <w:rStyle w:val="FontStyle46"/>
              </w:rPr>
              <w:t xml:space="preserve">ражданское право, </w:t>
            </w:r>
            <w:r>
              <w:rPr>
                <w:rStyle w:val="FontStyle46"/>
              </w:rPr>
              <w:t>К</w:t>
            </w:r>
            <w:r w:rsidRPr="00B062B2">
              <w:rPr>
                <w:rStyle w:val="FontStyle46"/>
              </w:rPr>
              <w:t xml:space="preserve">онституционное право, </w:t>
            </w:r>
            <w:r>
              <w:rPr>
                <w:rStyle w:val="FontStyle46"/>
              </w:rPr>
              <w:t>А</w:t>
            </w:r>
            <w:r w:rsidRPr="00B062B2">
              <w:rPr>
                <w:rStyle w:val="FontStyle46"/>
              </w:rPr>
              <w:t xml:space="preserve">дминистративное право, </w:t>
            </w:r>
            <w:r>
              <w:rPr>
                <w:rStyle w:val="FontStyle46"/>
              </w:rPr>
              <w:t>У</w:t>
            </w:r>
            <w:r w:rsidRPr="00B062B2">
              <w:rPr>
                <w:rStyle w:val="FontStyle46"/>
              </w:rPr>
              <w:t xml:space="preserve">головное право, </w:t>
            </w:r>
            <w:r>
              <w:rPr>
                <w:rStyle w:val="FontStyle46"/>
              </w:rPr>
              <w:t>Г</w:t>
            </w:r>
            <w:r w:rsidRPr="00B062B2">
              <w:rPr>
                <w:rStyle w:val="FontStyle46"/>
              </w:rPr>
              <w:t>ражданское процессуальное и хозяйственное процессуальное право</w:t>
            </w:r>
          </w:p>
        </w:tc>
      </w:tr>
      <w:tr w:rsidR="005B1EC8" w:rsidRPr="00250613" w:rsidTr="00C16C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 xml:space="preserve">Содержание </w:t>
            </w:r>
            <w:r w:rsidR="00024710" w:rsidRPr="00250613">
              <w:t>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B2" w:rsidRPr="00B062B2" w:rsidRDefault="00B062B2" w:rsidP="00B062B2">
            <w:pPr>
              <w:ind w:firstLine="313"/>
            </w:pPr>
            <w:r w:rsidRPr="00B062B2">
              <w:t>Понятие, предмет и система международного частного права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Источники международного частного права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 xml:space="preserve">Общие понятия международного частного права. Коллизионные нормы 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Физические лица в международном частном праве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Юридические лица в международном частном праве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Государство и международные организации как участники гражданско-правовых отношений с иностранным элементом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 xml:space="preserve">Право собственности и иные вещные права в международном частном праве. 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Сделки в международном частном праве. Исковая давность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Договор международной купли-продажи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 xml:space="preserve">Международные перевозки 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Международные расчетные и кредитные отношения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Внедоговорные обязательства в МЧП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Международная охрана интеллектуальной собственности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Наследование в международном частном праве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Брачные и семейные отношения в международном частном праве</w:t>
            </w:r>
          </w:p>
          <w:p w:rsidR="00B062B2" w:rsidRPr="00B062B2" w:rsidRDefault="00B062B2" w:rsidP="00B062B2">
            <w:pPr>
              <w:ind w:firstLine="313"/>
            </w:pPr>
            <w:r w:rsidRPr="00B062B2">
              <w:t>Трудовые отношения в международном частном праве</w:t>
            </w:r>
          </w:p>
          <w:p w:rsidR="00F851E5" w:rsidRPr="00B062B2" w:rsidRDefault="00B062B2" w:rsidP="00B062B2">
            <w:pPr>
              <w:ind w:firstLine="313"/>
              <w:rPr>
                <w:color w:val="000000"/>
              </w:rPr>
            </w:pPr>
            <w:r w:rsidRPr="00B062B2">
              <w:t>Международный гражданский процесс. Рассмотрение споров в порядке арбитража</w:t>
            </w:r>
          </w:p>
        </w:tc>
      </w:tr>
      <w:tr w:rsidR="005B1EC8" w:rsidRPr="00250613" w:rsidTr="004423F0">
        <w:trPr>
          <w:trHeight w:val="94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lastRenderedPageBreak/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Рекомендуемая литература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B2" w:rsidRPr="004423F0" w:rsidRDefault="00B062B2" w:rsidP="00B062B2">
            <w:pPr>
              <w:shd w:val="clear" w:color="auto" w:fill="FFFFFF"/>
              <w:tabs>
                <w:tab w:val="num" w:pos="1276"/>
              </w:tabs>
              <w:ind w:firstLine="455"/>
              <w:jc w:val="both"/>
              <w:rPr>
                <w:color w:val="000000"/>
              </w:rPr>
            </w:pPr>
            <w:r w:rsidRPr="004423F0">
              <w:rPr>
                <w:color w:val="000000"/>
              </w:rPr>
              <w:t xml:space="preserve">Белов, В.А. Международное торговое право и право </w:t>
            </w:r>
            <w:proofErr w:type="gramStart"/>
            <w:r w:rsidRPr="004423F0">
              <w:rPr>
                <w:color w:val="000000"/>
              </w:rPr>
              <w:t>ВТО :</w:t>
            </w:r>
            <w:proofErr w:type="gramEnd"/>
            <w:r w:rsidRPr="004423F0">
              <w:rPr>
                <w:color w:val="000000"/>
              </w:rPr>
              <w:t xml:space="preserve"> Учебник для </w:t>
            </w:r>
            <w:proofErr w:type="spellStart"/>
            <w:r w:rsidRPr="004423F0">
              <w:rPr>
                <w:color w:val="000000"/>
              </w:rPr>
              <w:t>бакалавриата</w:t>
            </w:r>
            <w:proofErr w:type="spellEnd"/>
            <w:r w:rsidRPr="004423F0">
              <w:rPr>
                <w:color w:val="000000"/>
              </w:rPr>
              <w:t xml:space="preserve"> и магистратуры: в 3 кн. / </w:t>
            </w:r>
            <w:proofErr w:type="spellStart"/>
            <w:r w:rsidRPr="004423F0">
              <w:rPr>
                <w:color w:val="000000"/>
              </w:rPr>
              <w:t>В.А.Белов</w:t>
            </w:r>
            <w:proofErr w:type="spellEnd"/>
            <w:r w:rsidRPr="004423F0">
              <w:rPr>
                <w:color w:val="000000"/>
              </w:rPr>
              <w:t xml:space="preserve">. – </w:t>
            </w:r>
            <w:proofErr w:type="gramStart"/>
            <w:r w:rsidRPr="004423F0">
              <w:rPr>
                <w:color w:val="000000"/>
              </w:rPr>
              <w:t>М. :</w:t>
            </w:r>
            <w:proofErr w:type="gramEnd"/>
            <w:r w:rsidRPr="004423F0">
              <w:rPr>
                <w:color w:val="000000"/>
              </w:rPr>
              <w:t xml:space="preserve"> </w:t>
            </w:r>
            <w:proofErr w:type="spellStart"/>
            <w:r w:rsidRPr="004423F0">
              <w:rPr>
                <w:color w:val="000000"/>
              </w:rPr>
              <w:t>Юрайт</w:t>
            </w:r>
            <w:proofErr w:type="spellEnd"/>
            <w:r w:rsidRPr="004423F0">
              <w:rPr>
                <w:color w:val="000000"/>
              </w:rPr>
              <w:t xml:space="preserve">, 2018. – Книга 2: </w:t>
            </w:r>
            <w:proofErr w:type="spellStart"/>
            <w:r w:rsidRPr="004423F0">
              <w:rPr>
                <w:color w:val="000000"/>
              </w:rPr>
              <w:t>Частноунифицированное</w:t>
            </w:r>
            <w:proofErr w:type="spellEnd"/>
            <w:r w:rsidRPr="004423F0">
              <w:rPr>
                <w:color w:val="000000"/>
              </w:rPr>
              <w:t xml:space="preserve"> международное торговое право. – 426 с.</w:t>
            </w:r>
          </w:p>
          <w:p w:rsidR="00B062B2" w:rsidRPr="004423F0" w:rsidRDefault="00B062B2" w:rsidP="00B062B2">
            <w:pPr>
              <w:shd w:val="clear" w:color="auto" w:fill="FFFFFF"/>
              <w:tabs>
                <w:tab w:val="num" w:pos="1276"/>
              </w:tabs>
              <w:ind w:firstLine="455"/>
              <w:jc w:val="both"/>
              <w:rPr>
                <w:color w:val="000000"/>
              </w:rPr>
            </w:pPr>
            <w:r w:rsidRPr="004423F0">
              <w:rPr>
                <w:color w:val="000000"/>
              </w:rPr>
              <w:t xml:space="preserve">Дмитриева, Г.К. Международное частное </w:t>
            </w:r>
            <w:proofErr w:type="gramStart"/>
            <w:r w:rsidRPr="004423F0">
              <w:rPr>
                <w:color w:val="000000"/>
              </w:rPr>
              <w:t>право :</w:t>
            </w:r>
            <w:proofErr w:type="gramEnd"/>
            <w:r w:rsidRPr="004423F0">
              <w:rPr>
                <w:color w:val="000000"/>
              </w:rPr>
              <w:t xml:space="preserve"> Учебник / Г.К. Дмитриева, </w:t>
            </w:r>
            <w:proofErr w:type="spellStart"/>
            <w:r w:rsidRPr="004423F0">
              <w:rPr>
                <w:color w:val="000000"/>
              </w:rPr>
              <w:t>И.М.Кутузов</w:t>
            </w:r>
            <w:proofErr w:type="spellEnd"/>
            <w:r w:rsidRPr="004423F0">
              <w:rPr>
                <w:color w:val="000000"/>
              </w:rPr>
              <w:t xml:space="preserve">, </w:t>
            </w:r>
            <w:proofErr w:type="spellStart"/>
            <w:r w:rsidRPr="004423F0">
              <w:rPr>
                <w:color w:val="000000"/>
              </w:rPr>
              <w:t>Е.Н.Еремичев</w:t>
            </w:r>
            <w:proofErr w:type="spellEnd"/>
            <w:r w:rsidRPr="004423F0">
              <w:rPr>
                <w:color w:val="000000"/>
              </w:rPr>
              <w:t xml:space="preserve">. – </w:t>
            </w:r>
            <w:proofErr w:type="gramStart"/>
            <w:r w:rsidRPr="004423F0">
              <w:rPr>
                <w:color w:val="000000"/>
              </w:rPr>
              <w:t>М. :</w:t>
            </w:r>
            <w:proofErr w:type="gramEnd"/>
            <w:r w:rsidRPr="004423F0">
              <w:rPr>
                <w:color w:val="000000"/>
              </w:rPr>
              <w:t xml:space="preserve"> Проспект, 2020. – 680 с.</w:t>
            </w:r>
          </w:p>
          <w:p w:rsidR="00B062B2" w:rsidRPr="004423F0" w:rsidRDefault="00B062B2" w:rsidP="00B062B2">
            <w:pPr>
              <w:shd w:val="clear" w:color="auto" w:fill="FFFFFF"/>
              <w:tabs>
                <w:tab w:val="num" w:pos="1276"/>
              </w:tabs>
              <w:ind w:firstLine="455"/>
              <w:jc w:val="both"/>
              <w:rPr>
                <w:color w:val="000000"/>
              </w:rPr>
            </w:pPr>
            <w:proofErr w:type="spellStart"/>
            <w:r w:rsidRPr="004423F0">
              <w:rPr>
                <w:color w:val="000000"/>
              </w:rPr>
              <w:t>Канашевский</w:t>
            </w:r>
            <w:proofErr w:type="spellEnd"/>
            <w:r w:rsidRPr="004423F0">
              <w:rPr>
                <w:color w:val="000000"/>
              </w:rPr>
              <w:t xml:space="preserve">, В.А. Международное частное </w:t>
            </w:r>
            <w:proofErr w:type="gramStart"/>
            <w:r w:rsidRPr="004423F0">
              <w:rPr>
                <w:color w:val="000000"/>
              </w:rPr>
              <w:t>право :</w:t>
            </w:r>
            <w:proofErr w:type="gramEnd"/>
            <w:r w:rsidRPr="004423F0">
              <w:rPr>
                <w:color w:val="000000"/>
              </w:rPr>
              <w:t xml:space="preserve"> Учебник / </w:t>
            </w:r>
            <w:proofErr w:type="spellStart"/>
            <w:r w:rsidRPr="004423F0">
              <w:rPr>
                <w:color w:val="000000"/>
              </w:rPr>
              <w:t>В.А.канашевский</w:t>
            </w:r>
            <w:proofErr w:type="spellEnd"/>
            <w:r w:rsidRPr="004423F0">
              <w:rPr>
                <w:color w:val="000000"/>
              </w:rPr>
              <w:t xml:space="preserve">. – </w:t>
            </w:r>
            <w:proofErr w:type="gramStart"/>
            <w:r w:rsidRPr="004423F0">
              <w:rPr>
                <w:color w:val="000000"/>
              </w:rPr>
              <w:t>М. :</w:t>
            </w:r>
            <w:proofErr w:type="gramEnd"/>
            <w:r w:rsidRPr="004423F0">
              <w:rPr>
                <w:color w:val="000000"/>
              </w:rPr>
              <w:t xml:space="preserve"> Международные отношения, 2019. – 1064 с.</w:t>
            </w:r>
          </w:p>
          <w:p w:rsidR="00B062B2" w:rsidRPr="004423F0" w:rsidRDefault="00B062B2" w:rsidP="00B062B2">
            <w:pPr>
              <w:shd w:val="clear" w:color="auto" w:fill="FFFFFF"/>
              <w:tabs>
                <w:tab w:val="num" w:pos="1276"/>
              </w:tabs>
              <w:ind w:firstLine="455"/>
              <w:jc w:val="both"/>
              <w:rPr>
                <w:color w:val="000000"/>
              </w:rPr>
            </w:pPr>
            <w:proofErr w:type="spellStart"/>
            <w:r w:rsidRPr="004423F0">
              <w:rPr>
                <w:color w:val="000000"/>
              </w:rPr>
              <w:t>Кривенький</w:t>
            </w:r>
            <w:proofErr w:type="spellEnd"/>
            <w:r w:rsidRPr="004423F0">
              <w:rPr>
                <w:color w:val="000000"/>
              </w:rPr>
              <w:t xml:space="preserve">, А.И. Международное частное </w:t>
            </w:r>
            <w:proofErr w:type="gramStart"/>
            <w:r w:rsidRPr="004423F0">
              <w:rPr>
                <w:color w:val="000000"/>
              </w:rPr>
              <w:t>право :</w:t>
            </w:r>
            <w:proofErr w:type="gramEnd"/>
            <w:r w:rsidRPr="004423F0">
              <w:rPr>
                <w:color w:val="000000"/>
              </w:rPr>
              <w:t xml:space="preserve"> Учебник / </w:t>
            </w:r>
            <w:proofErr w:type="spellStart"/>
            <w:r w:rsidRPr="004423F0">
              <w:rPr>
                <w:color w:val="000000"/>
              </w:rPr>
              <w:t>А.И.Кривенький</w:t>
            </w:r>
            <w:proofErr w:type="spellEnd"/>
            <w:r w:rsidRPr="004423F0">
              <w:rPr>
                <w:color w:val="000000"/>
              </w:rPr>
              <w:t xml:space="preserve">. – </w:t>
            </w:r>
            <w:proofErr w:type="gramStart"/>
            <w:r w:rsidRPr="004423F0">
              <w:rPr>
                <w:color w:val="000000"/>
              </w:rPr>
              <w:t>М. :</w:t>
            </w:r>
            <w:proofErr w:type="gramEnd"/>
            <w:r w:rsidRPr="004423F0">
              <w:rPr>
                <w:color w:val="000000"/>
              </w:rPr>
              <w:t xml:space="preserve"> Дашков и К</w:t>
            </w:r>
            <w:r w:rsidRPr="004423F0">
              <w:rPr>
                <w:color w:val="000000"/>
                <w:vertAlign w:val="superscript"/>
              </w:rPr>
              <w:t>о</w:t>
            </w:r>
            <w:r w:rsidRPr="004423F0">
              <w:rPr>
                <w:color w:val="000000"/>
              </w:rPr>
              <w:t>, 2020. – 288 с.</w:t>
            </w:r>
          </w:p>
          <w:p w:rsidR="00B062B2" w:rsidRPr="004423F0" w:rsidRDefault="00B062B2" w:rsidP="00B062B2">
            <w:pPr>
              <w:shd w:val="clear" w:color="auto" w:fill="FFFFFF"/>
              <w:tabs>
                <w:tab w:val="num" w:pos="1276"/>
              </w:tabs>
              <w:ind w:firstLine="455"/>
              <w:jc w:val="both"/>
              <w:rPr>
                <w:color w:val="000000"/>
              </w:rPr>
            </w:pPr>
            <w:r w:rsidRPr="004423F0">
              <w:rPr>
                <w:color w:val="000000"/>
              </w:rPr>
              <w:t xml:space="preserve">Крупко, С.И. </w:t>
            </w:r>
            <w:proofErr w:type="spellStart"/>
            <w:r w:rsidRPr="004423F0">
              <w:rPr>
                <w:color w:val="000000"/>
              </w:rPr>
              <w:t>Деликтные</w:t>
            </w:r>
            <w:proofErr w:type="spellEnd"/>
            <w:r w:rsidRPr="004423F0">
              <w:rPr>
                <w:color w:val="000000"/>
              </w:rPr>
              <w:t xml:space="preserve"> обязательства в сфере интеллектуальной собственности в международном частном </w:t>
            </w:r>
            <w:proofErr w:type="gramStart"/>
            <w:r w:rsidRPr="004423F0">
              <w:rPr>
                <w:color w:val="000000"/>
              </w:rPr>
              <w:t>праве :</w:t>
            </w:r>
            <w:proofErr w:type="gramEnd"/>
            <w:r w:rsidRPr="004423F0">
              <w:rPr>
                <w:color w:val="000000"/>
              </w:rPr>
              <w:t xml:space="preserve"> монография / </w:t>
            </w:r>
            <w:proofErr w:type="spellStart"/>
            <w:r w:rsidRPr="004423F0">
              <w:rPr>
                <w:color w:val="000000"/>
              </w:rPr>
              <w:t>С.И.Крупко</w:t>
            </w:r>
            <w:proofErr w:type="spellEnd"/>
            <w:r w:rsidRPr="004423F0">
              <w:rPr>
                <w:color w:val="000000"/>
              </w:rPr>
              <w:t xml:space="preserve">. – </w:t>
            </w:r>
            <w:proofErr w:type="gramStart"/>
            <w:r w:rsidRPr="004423F0">
              <w:rPr>
                <w:color w:val="000000"/>
              </w:rPr>
              <w:t>М. :</w:t>
            </w:r>
            <w:proofErr w:type="gramEnd"/>
            <w:r w:rsidRPr="004423F0">
              <w:rPr>
                <w:color w:val="000000"/>
              </w:rPr>
              <w:t xml:space="preserve"> Статут, 2018. – 279 с.</w:t>
            </w:r>
          </w:p>
          <w:p w:rsidR="00B062B2" w:rsidRPr="004423F0" w:rsidRDefault="00B062B2" w:rsidP="00B062B2">
            <w:pPr>
              <w:shd w:val="clear" w:color="auto" w:fill="FFFFFF"/>
              <w:tabs>
                <w:tab w:val="num" w:pos="1276"/>
              </w:tabs>
              <w:ind w:firstLine="455"/>
              <w:jc w:val="both"/>
              <w:rPr>
                <w:color w:val="000000"/>
              </w:rPr>
            </w:pPr>
            <w:r w:rsidRPr="004423F0">
              <w:rPr>
                <w:color w:val="000000"/>
              </w:rPr>
              <w:t xml:space="preserve">Курбанов, Р.А. Международное частное право / </w:t>
            </w:r>
            <w:proofErr w:type="spellStart"/>
            <w:r w:rsidRPr="004423F0">
              <w:rPr>
                <w:color w:val="000000"/>
              </w:rPr>
              <w:t>Р.А.Курбанов</w:t>
            </w:r>
            <w:proofErr w:type="spellEnd"/>
            <w:r w:rsidRPr="004423F0">
              <w:rPr>
                <w:color w:val="000000"/>
              </w:rPr>
              <w:t xml:space="preserve">, </w:t>
            </w:r>
            <w:proofErr w:type="spellStart"/>
            <w:r w:rsidRPr="004423F0">
              <w:rPr>
                <w:color w:val="000000"/>
              </w:rPr>
              <w:t>А.С.Лалетина</w:t>
            </w:r>
            <w:proofErr w:type="spellEnd"/>
            <w:r w:rsidRPr="004423F0">
              <w:rPr>
                <w:color w:val="000000"/>
              </w:rPr>
              <w:t xml:space="preserve">, </w:t>
            </w:r>
            <w:proofErr w:type="spellStart"/>
            <w:r w:rsidRPr="004423F0">
              <w:rPr>
                <w:color w:val="000000"/>
              </w:rPr>
              <w:t>В.А.Гуреев</w:t>
            </w:r>
            <w:proofErr w:type="spellEnd"/>
            <w:r w:rsidRPr="004423F0">
              <w:rPr>
                <w:color w:val="000000"/>
              </w:rPr>
              <w:t xml:space="preserve">. – </w:t>
            </w:r>
            <w:proofErr w:type="gramStart"/>
            <w:r w:rsidRPr="004423F0">
              <w:rPr>
                <w:color w:val="000000"/>
              </w:rPr>
              <w:t>М. :</w:t>
            </w:r>
            <w:proofErr w:type="gramEnd"/>
            <w:r w:rsidRPr="004423F0">
              <w:rPr>
                <w:color w:val="000000"/>
              </w:rPr>
              <w:t xml:space="preserve"> Проспект, 2020. – 216 с.</w:t>
            </w:r>
          </w:p>
          <w:p w:rsidR="00B062B2" w:rsidRPr="004423F0" w:rsidRDefault="00B062B2" w:rsidP="00B062B2">
            <w:pPr>
              <w:shd w:val="clear" w:color="auto" w:fill="FFFFFF"/>
              <w:tabs>
                <w:tab w:val="num" w:pos="1276"/>
              </w:tabs>
              <w:ind w:firstLine="455"/>
              <w:jc w:val="both"/>
              <w:rPr>
                <w:color w:val="000000"/>
              </w:rPr>
            </w:pPr>
            <w:r w:rsidRPr="004423F0">
              <w:rPr>
                <w:color w:val="000000"/>
              </w:rPr>
              <w:t xml:space="preserve">Международное коммерческое право / под ред. </w:t>
            </w:r>
            <w:proofErr w:type="spellStart"/>
            <w:r w:rsidRPr="004423F0">
              <w:rPr>
                <w:color w:val="000000"/>
              </w:rPr>
              <w:t>В.Ф.Попондопуло</w:t>
            </w:r>
            <w:proofErr w:type="spellEnd"/>
            <w:r w:rsidRPr="004423F0">
              <w:rPr>
                <w:color w:val="000000"/>
              </w:rPr>
              <w:t xml:space="preserve">. – </w:t>
            </w:r>
            <w:proofErr w:type="gramStart"/>
            <w:r w:rsidRPr="004423F0">
              <w:rPr>
                <w:color w:val="000000"/>
              </w:rPr>
              <w:t>М. :</w:t>
            </w:r>
            <w:proofErr w:type="gramEnd"/>
            <w:r w:rsidRPr="004423F0">
              <w:rPr>
                <w:color w:val="000000"/>
              </w:rPr>
              <w:t xml:space="preserve"> </w:t>
            </w:r>
            <w:proofErr w:type="spellStart"/>
            <w:r w:rsidRPr="004423F0">
              <w:rPr>
                <w:color w:val="000000"/>
              </w:rPr>
              <w:t>Юрайт</w:t>
            </w:r>
            <w:proofErr w:type="spellEnd"/>
            <w:r w:rsidRPr="004423F0">
              <w:rPr>
                <w:color w:val="000000"/>
              </w:rPr>
              <w:t>, 2019. – 476 с.</w:t>
            </w:r>
          </w:p>
          <w:p w:rsidR="00B062B2" w:rsidRPr="004423F0" w:rsidRDefault="00B062B2" w:rsidP="00B062B2">
            <w:pPr>
              <w:shd w:val="clear" w:color="auto" w:fill="FFFFFF"/>
              <w:tabs>
                <w:tab w:val="num" w:pos="1276"/>
              </w:tabs>
              <w:ind w:firstLine="455"/>
              <w:jc w:val="both"/>
              <w:rPr>
                <w:color w:val="000000"/>
              </w:rPr>
            </w:pPr>
            <w:r w:rsidRPr="004423F0">
              <w:rPr>
                <w:color w:val="000000"/>
              </w:rPr>
              <w:t xml:space="preserve">Международное частное </w:t>
            </w:r>
            <w:proofErr w:type="gramStart"/>
            <w:r w:rsidRPr="004423F0">
              <w:rPr>
                <w:color w:val="000000"/>
              </w:rPr>
              <w:t>право :</w:t>
            </w:r>
            <w:proofErr w:type="gramEnd"/>
            <w:r w:rsidRPr="004423F0">
              <w:rPr>
                <w:color w:val="000000"/>
              </w:rPr>
              <w:t xml:space="preserve"> учебник / </w:t>
            </w:r>
            <w:proofErr w:type="spellStart"/>
            <w:r w:rsidRPr="004423F0">
              <w:rPr>
                <w:color w:val="000000"/>
              </w:rPr>
              <w:t>В.Н.Борисов</w:t>
            </w:r>
            <w:proofErr w:type="spellEnd"/>
            <w:r w:rsidRPr="004423F0">
              <w:rPr>
                <w:color w:val="000000"/>
              </w:rPr>
              <w:t xml:space="preserve"> [и др.]; отв. ред. Н.И. </w:t>
            </w:r>
            <w:proofErr w:type="spellStart"/>
            <w:r w:rsidRPr="004423F0">
              <w:rPr>
                <w:color w:val="000000"/>
              </w:rPr>
              <w:t>Марышева</w:t>
            </w:r>
            <w:proofErr w:type="spellEnd"/>
            <w:r w:rsidRPr="004423F0">
              <w:rPr>
                <w:color w:val="000000"/>
              </w:rPr>
              <w:t xml:space="preserve">. – 4-е изд., </w:t>
            </w:r>
            <w:proofErr w:type="spellStart"/>
            <w:r w:rsidRPr="004423F0">
              <w:rPr>
                <w:color w:val="000000"/>
              </w:rPr>
              <w:t>перераб</w:t>
            </w:r>
            <w:proofErr w:type="spellEnd"/>
            <w:r w:rsidRPr="004423F0">
              <w:rPr>
                <w:color w:val="000000"/>
              </w:rPr>
              <w:t xml:space="preserve">. и доп. – </w:t>
            </w:r>
            <w:proofErr w:type="gramStart"/>
            <w:r w:rsidRPr="004423F0">
              <w:rPr>
                <w:color w:val="000000"/>
              </w:rPr>
              <w:t>М. :</w:t>
            </w:r>
            <w:proofErr w:type="gramEnd"/>
            <w:r w:rsidRPr="004423F0">
              <w:rPr>
                <w:color w:val="000000"/>
              </w:rPr>
              <w:t xml:space="preserve"> </w:t>
            </w:r>
            <w:proofErr w:type="spellStart"/>
            <w:r w:rsidRPr="004423F0">
              <w:rPr>
                <w:color w:val="000000"/>
              </w:rPr>
              <w:t>ИЗиСП</w:t>
            </w:r>
            <w:proofErr w:type="spellEnd"/>
            <w:r w:rsidRPr="004423F0">
              <w:rPr>
                <w:color w:val="000000"/>
              </w:rPr>
              <w:t>, КОНТРАКТ, 2018. – 848 с.</w:t>
            </w:r>
          </w:p>
          <w:p w:rsidR="00B062B2" w:rsidRPr="004423F0" w:rsidRDefault="00B062B2" w:rsidP="00B062B2">
            <w:pPr>
              <w:shd w:val="clear" w:color="auto" w:fill="FFFFFF"/>
              <w:tabs>
                <w:tab w:val="num" w:pos="1276"/>
              </w:tabs>
              <w:ind w:firstLine="455"/>
              <w:jc w:val="both"/>
              <w:rPr>
                <w:color w:val="000000"/>
              </w:rPr>
            </w:pPr>
            <w:r w:rsidRPr="004423F0">
              <w:rPr>
                <w:color w:val="000000"/>
              </w:rPr>
              <w:t xml:space="preserve">Международный коммерческий арбитраж и вопросы частного </w:t>
            </w:r>
            <w:proofErr w:type="gramStart"/>
            <w:r w:rsidRPr="004423F0">
              <w:rPr>
                <w:color w:val="000000"/>
              </w:rPr>
              <w:t>права :</w:t>
            </w:r>
            <w:proofErr w:type="gramEnd"/>
            <w:r w:rsidRPr="004423F0">
              <w:rPr>
                <w:color w:val="000000"/>
              </w:rPr>
              <w:t xml:space="preserve"> сборник статей / </w:t>
            </w:r>
            <w:proofErr w:type="spellStart"/>
            <w:r w:rsidRPr="004423F0">
              <w:rPr>
                <w:color w:val="000000"/>
              </w:rPr>
              <w:t>Е.Н.Абрамова</w:t>
            </w:r>
            <w:proofErr w:type="spellEnd"/>
            <w:r w:rsidRPr="004423F0">
              <w:rPr>
                <w:color w:val="000000"/>
              </w:rPr>
              <w:t xml:space="preserve"> [и др.]; отв. ред. И.П. Грешников. – 2-е изд., </w:t>
            </w:r>
            <w:proofErr w:type="spellStart"/>
            <w:r w:rsidRPr="004423F0">
              <w:rPr>
                <w:color w:val="000000"/>
              </w:rPr>
              <w:t>перераб</w:t>
            </w:r>
            <w:proofErr w:type="spellEnd"/>
            <w:r w:rsidRPr="004423F0">
              <w:rPr>
                <w:color w:val="000000"/>
              </w:rPr>
              <w:t xml:space="preserve">. и доп. – </w:t>
            </w:r>
            <w:proofErr w:type="gramStart"/>
            <w:r w:rsidRPr="004423F0">
              <w:rPr>
                <w:color w:val="000000"/>
              </w:rPr>
              <w:t>М. :</w:t>
            </w:r>
            <w:proofErr w:type="gramEnd"/>
            <w:r w:rsidRPr="004423F0">
              <w:rPr>
                <w:color w:val="000000"/>
              </w:rPr>
              <w:t xml:space="preserve"> Статут, 2019. – 303 с.</w:t>
            </w:r>
          </w:p>
          <w:p w:rsidR="00B062B2" w:rsidRPr="004423F0" w:rsidRDefault="00B062B2" w:rsidP="00B062B2">
            <w:pPr>
              <w:shd w:val="clear" w:color="auto" w:fill="FFFFFF"/>
              <w:tabs>
                <w:tab w:val="num" w:pos="1276"/>
              </w:tabs>
              <w:ind w:firstLine="455"/>
              <w:jc w:val="both"/>
              <w:rPr>
                <w:color w:val="000000"/>
              </w:rPr>
            </w:pPr>
            <w:r w:rsidRPr="004423F0">
              <w:rPr>
                <w:color w:val="000000"/>
              </w:rPr>
              <w:t xml:space="preserve">Петрова, Г. В. Международное частное </w:t>
            </w:r>
            <w:proofErr w:type="gramStart"/>
            <w:r w:rsidRPr="004423F0">
              <w:rPr>
                <w:color w:val="000000"/>
              </w:rPr>
              <w:t>право :</w:t>
            </w:r>
            <w:proofErr w:type="gramEnd"/>
            <w:r w:rsidRPr="004423F0">
              <w:rPr>
                <w:color w:val="000000"/>
              </w:rPr>
              <w:t xml:space="preserve"> Учебник для академического </w:t>
            </w:r>
            <w:proofErr w:type="spellStart"/>
            <w:r w:rsidRPr="004423F0">
              <w:rPr>
                <w:color w:val="000000"/>
              </w:rPr>
              <w:t>бакалавриата</w:t>
            </w:r>
            <w:proofErr w:type="spellEnd"/>
            <w:r w:rsidRPr="004423F0">
              <w:rPr>
                <w:color w:val="000000"/>
              </w:rPr>
              <w:t xml:space="preserve"> / </w:t>
            </w:r>
            <w:proofErr w:type="spellStart"/>
            <w:r w:rsidRPr="004423F0">
              <w:rPr>
                <w:color w:val="000000"/>
              </w:rPr>
              <w:t>Г.В.Петрова</w:t>
            </w:r>
            <w:proofErr w:type="spellEnd"/>
            <w:r w:rsidRPr="004423F0">
              <w:rPr>
                <w:color w:val="000000"/>
              </w:rPr>
              <w:t xml:space="preserve">. – В 2-х томах. – Том 1. – </w:t>
            </w:r>
            <w:proofErr w:type="gramStart"/>
            <w:r w:rsidRPr="004423F0">
              <w:rPr>
                <w:color w:val="000000"/>
              </w:rPr>
              <w:t>М. :</w:t>
            </w:r>
            <w:proofErr w:type="gramEnd"/>
            <w:r w:rsidRPr="004423F0">
              <w:rPr>
                <w:color w:val="000000"/>
              </w:rPr>
              <w:t xml:space="preserve"> </w:t>
            </w:r>
            <w:proofErr w:type="spellStart"/>
            <w:r w:rsidRPr="004423F0">
              <w:rPr>
                <w:color w:val="000000"/>
              </w:rPr>
              <w:t>Юрайт</w:t>
            </w:r>
            <w:proofErr w:type="spellEnd"/>
            <w:r w:rsidRPr="004423F0">
              <w:rPr>
                <w:color w:val="000000"/>
              </w:rPr>
              <w:t>, 2019. – 396 с.</w:t>
            </w:r>
          </w:p>
          <w:p w:rsidR="005B1EC8" w:rsidRPr="004423F0" w:rsidRDefault="00B062B2" w:rsidP="00B062B2">
            <w:pPr>
              <w:shd w:val="clear" w:color="auto" w:fill="FFFFFF"/>
              <w:tabs>
                <w:tab w:val="num" w:pos="1276"/>
              </w:tabs>
              <w:ind w:firstLine="455"/>
              <w:jc w:val="both"/>
            </w:pPr>
            <w:r w:rsidRPr="004423F0">
              <w:rPr>
                <w:color w:val="000000"/>
              </w:rPr>
              <w:t xml:space="preserve">Толочко, О.Н. Международное частное </w:t>
            </w:r>
            <w:proofErr w:type="gramStart"/>
            <w:r w:rsidRPr="004423F0">
              <w:rPr>
                <w:color w:val="000000"/>
              </w:rPr>
              <w:t>право :</w:t>
            </w:r>
            <w:proofErr w:type="gramEnd"/>
            <w:r w:rsidRPr="004423F0">
              <w:rPr>
                <w:color w:val="000000"/>
              </w:rPr>
              <w:t xml:space="preserve"> учебное пособие для студентов учреждений высшего образования по специальностям «Правоведение», «Экономическое право» / </w:t>
            </w:r>
            <w:proofErr w:type="spellStart"/>
            <w:r w:rsidRPr="004423F0">
              <w:rPr>
                <w:color w:val="000000"/>
              </w:rPr>
              <w:t>О.Н.Толочко</w:t>
            </w:r>
            <w:proofErr w:type="spellEnd"/>
            <w:r w:rsidRPr="004423F0">
              <w:rPr>
                <w:color w:val="000000"/>
              </w:rPr>
              <w:t xml:space="preserve">. – </w:t>
            </w:r>
            <w:proofErr w:type="gramStart"/>
            <w:r w:rsidRPr="004423F0">
              <w:rPr>
                <w:color w:val="000000"/>
              </w:rPr>
              <w:t>Минск :</w:t>
            </w:r>
            <w:proofErr w:type="gramEnd"/>
            <w:r w:rsidRPr="004423F0">
              <w:rPr>
                <w:color w:val="000000"/>
              </w:rPr>
              <w:t xml:space="preserve"> </w:t>
            </w:r>
            <w:proofErr w:type="spellStart"/>
            <w:r w:rsidRPr="004423F0">
              <w:rPr>
                <w:color w:val="000000"/>
              </w:rPr>
              <w:t>Вышэйшая</w:t>
            </w:r>
            <w:proofErr w:type="spellEnd"/>
            <w:r w:rsidRPr="004423F0">
              <w:rPr>
                <w:color w:val="000000"/>
              </w:rPr>
              <w:t xml:space="preserve"> школа, 2022. – 359 c. </w:t>
            </w:r>
          </w:p>
        </w:tc>
      </w:tr>
      <w:tr w:rsidR="005B1EC8" w:rsidRPr="00250613" w:rsidTr="004423F0">
        <w:trPr>
          <w:trHeight w:val="8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Методы преподавания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F851E5" w:rsidP="00250613">
            <w:r w:rsidRPr="00250613">
              <w:t>Объяснительно-иллюстративный, репродуктивный, частично-поисковый, сравнительно-правовой, проблемный, исследовательский, обобщающий, аналитический.</w:t>
            </w:r>
          </w:p>
        </w:tc>
      </w:tr>
      <w:tr w:rsidR="005B1EC8" w:rsidRPr="00250613" w:rsidTr="004423F0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Язык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F851E5" w:rsidP="00250613">
            <w:r w:rsidRPr="00250613">
              <w:t>русский</w:t>
            </w:r>
          </w:p>
        </w:tc>
      </w:tr>
    </w:tbl>
    <w:p w:rsidR="005B1EC8" w:rsidRDefault="005B1EC8" w:rsidP="00250613">
      <w:pPr>
        <w:jc w:val="center"/>
        <w:rPr>
          <w:b/>
        </w:rPr>
      </w:pPr>
    </w:p>
    <w:p w:rsidR="00B062B2" w:rsidRDefault="00B062B2" w:rsidP="00250613">
      <w:pPr>
        <w:jc w:val="center"/>
        <w:rPr>
          <w:b/>
        </w:rPr>
      </w:pPr>
      <w:bookmarkStart w:id="0" w:name="_GoBack"/>
      <w:bookmarkEnd w:id="0"/>
    </w:p>
    <w:sectPr w:rsidR="00B062B2" w:rsidSect="00B2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698"/>
    <w:multiLevelType w:val="hybridMultilevel"/>
    <w:tmpl w:val="81C848C0"/>
    <w:lvl w:ilvl="0" w:tplc="640209D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156879CC"/>
    <w:multiLevelType w:val="hybridMultilevel"/>
    <w:tmpl w:val="998C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FF5"/>
    <w:multiLevelType w:val="hybridMultilevel"/>
    <w:tmpl w:val="9E3CDBC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C300D"/>
    <w:multiLevelType w:val="hybridMultilevel"/>
    <w:tmpl w:val="1FD0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11ADA"/>
    <w:multiLevelType w:val="hybridMultilevel"/>
    <w:tmpl w:val="90B2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8F9"/>
    <w:multiLevelType w:val="multilevel"/>
    <w:tmpl w:val="1E7C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341B4"/>
    <w:multiLevelType w:val="hybridMultilevel"/>
    <w:tmpl w:val="48ECDE1C"/>
    <w:lvl w:ilvl="0" w:tplc="C9E4EA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C2"/>
    <w:rsid w:val="00001BE0"/>
    <w:rsid w:val="00007EA4"/>
    <w:rsid w:val="0001054D"/>
    <w:rsid w:val="0002305B"/>
    <w:rsid w:val="00024710"/>
    <w:rsid w:val="00030AF3"/>
    <w:rsid w:val="00031C6F"/>
    <w:rsid w:val="00031FD7"/>
    <w:rsid w:val="00034CED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188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41132"/>
    <w:rsid w:val="00245A76"/>
    <w:rsid w:val="00250613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2EEF"/>
    <w:rsid w:val="002B3463"/>
    <w:rsid w:val="002C08D7"/>
    <w:rsid w:val="002C2547"/>
    <w:rsid w:val="002C615E"/>
    <w:rsid w:val="002D0833"/>
    <w:rsid w:val="002D20F7"/>
    <w:rsid w:val="002D30E3"/>
    <w:rsid w:val="002E6402"/>
    <w:rsid w:val="002F0718"/>
    <w:rsid w:val="002F3806"/>
    <w:rsid w:val="002F39F3"/>
    <w:rsid w:val="002F6F8D"/>
    <w:rsid w:val="0030117A"/>
    <w:rsid w:val="0032027A"/>
    <w:rsid w:val="003204CC"/>
    <w:rsid w:val="00323CBE"/>
    <w:rsid w:val="003330E6"/>
    <w:rsid w:val="00333501"/>
    <w:rsid w:val="003373D7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0712"/>
    <w:rsid w:val="0038121F"/>
    <w:rsid w:val="0038262C"/>
    <w:rsid w:val="003857AC"/>
    <w:rsid w:val="003926F7"/>
    <w:rsid w:val="003937C6"/>
    <w:rsid w:val="003A0B70"/>
    <w:rsid w:val="003A5584"/>
    <w:rsid w:val="003B0552"/>
    <w:rsid w:val="003B150B"/>
    <w:rsid w:val="003B2AD0"/>
    <w:rsid w:val="003C2AF1"/>
    <w:rsid w:val="003C5514"/>
    <w:rsid w:val="003D2D94"/>
    <w:rsid w:val="003D51E8"/>
    <w:rsid w:val="003D6494"/>
    <w:rsid w:val="003E3A33"/>
    <w:rsid w:val="003E3DA8"/>
    <w:rsid w:val="003F1255"/>
    <w:rsid w:val="00402896"/>
    <w:rsid w:val="00411A9E"/>
    <w:rsid w:val="00411AFE"/>
    <w:rsid w:val="00412EE3"/>
    <w:rsid w:val="004234A8"/>
    <w:rsid w:val="004235B4"/>
    <w:rsid w:val="00423621"/>
    <w:rsid w:val="00423B4D"/>
    <w:rsid w:val="004315C9"/>
    <w:rsid w:val="00431D1C"/>
    <w:rsid w:val="0043474A"/>
    <w:rsid w:val="00434AE3"/>
    <w:rsid w:val="00434CB2"/>
    <w:rsid w:val="00437D0B"/>
    <w:rsid w:val="004406E8"/>
    <w:rsid w:val="004423F0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3375"/>
    <w:rsid w:val="004C4559"/>
    <w:rsid w:val="004E05BA"/>
    <w:rsid w:val="004E12F8"/>
    <w:rsid w:val="004F1105"/>
    <w:rsid w:val="00503559"/>
    <w:rsid w:val="00514883"/>
    <w:rsid w:val="00525F7A"/>
    <w:rsid w:val="005309F3"/>
    <w:rsid w:val="00530D3D"/>
    <w:rsid w:val="00531CD7"/>
    <w:rsid w:val="00532287"/>
    <w:rsid w:val="00534A7E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4C44"/>
    <w:rsid w:val="0058611A"/>
    <w:rsid w:val="00586FFD"/>
    <w:rsid w:val="005874CE"/>
    <w:rsid w:val="00593504"/>
    <w:rsid w:val="005942F8"/>
    <w:rsid w:val="0059447D"/>
    <w:rsid w:val="00594837"/>
    <w:rsid w:val="00596960"/>
    <w:rsid w:val="005A0662"/>
    <w:rsid w:val="005A0CB0"/>
    <w:rsid w:val="005A0E9E"/>
    <w:rsid w:val="005A1988"/>
    <w:rsid w:val="005A3423"/>
    <w:rsid w:val="005B1EC8"/>
    <w:rsid w:val="005B20FA"/>
    <w:rsid w:val="005B3D95"/>
    <w:rsid w:val="005C0B31"/>
    <w:rsid w:val="005C1BB4"/>
    <w:rsid w:val="005C5A09"/>
    <w:rsid w:val="005C769B"/>
    <w:rsid w:val="005E094B"/>
    <w:rsid w:val="005E0F61"/>
    <w:rsid w:val="005E5FDA"/>
    <w:rsid w:val="005F654C"/>
    <w:rsid w:val="0060221B"/>
    <w:rsid w:val="006028AE"/>
    <w:rsid w:val="00603E2C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95302"/>
    <w:rsid w:val="006A3C10"/>
    <w:rsid w:val="006A4ECE"/>
    <w:rsid w:val="006B1FAC"/>
    <w:rsid w:val="006B4BD6"/>
    <w:rsid w:val="006B71F7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7F1E"/>
    <w:rsid w:val="007304D1"/>
    <w:rsid w:val="00731991"/>
    <w:rsid w:val="00740DD7"/>
    <w:rsid w:val="00750911"/>
    <w:rsid w:val="00755DB4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47A7A"/>
    <w:rsid w:val="008561D1"/>
    <w:rsid w:val="00860222"/>
    <w:rsid w:val="00862FC4"/>
    <w:rsid w:val="00866431"/>
    <w:rsid w:val="00877E14"/>
    <w:rsid w:val="008818A9"/>
    <w:rsid w:val="00885781"/>
    <w:rsid w:val="00890192"/>
    <w:rsid w:val="008A1393"/>
    <w:rsid w:val="008A25ED"/>
    <w:rsid w:val="008A47F9"/>
    <w:rsid w:val="008B1A93"/>
    <w:rsid w:val="008B4896"/>
    <w:rsid w:val="008C6F53"/>
    <w:rsid w:val="008D4408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1977"/>
    <w:rsid w:val="00914F44"/>
    <w:rsid w:val="00923A00"/>
    <w:rsid w:val="00925AF5"/>
    <w:rsid w:val="00926575"/>
    <w:rsid w:val="009270E7"/>
    <w:rsid w:val="00933A74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291F"/>
    <w:rsid w:val="00992045"/>
    <w:rsid w:val="009927B9"/>
    <w:rsid w:val="0099383B"/>
    <w:rsid w:val="00997DF4"/>
    <w:rsid w:val="009A144A"/>
    <w:rsid w:val="009A2A62"/>
    <w:rsid w:val="009B040F"/>
    <w:rsid w:val="009C017D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13995"/>
    <w:rsid w:val="00A1503B"/>
    <w:rsid w:val="00A22820"/>
    <w:rsid w:val="00A358A7"/>
    <w:rsid w:val="00A36EEE"/>
    <w:rsid w:val="00A37385"/>
    <w:rsid w:val="00A50777"/>
    <w:rsid w:val="00A522A0"/>
    <w:rsid w:val="00A72664"/>
    <w:rsid w:val="00A7648D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062B2"/>
    <w:rsid w:val="00B17694"/>
    <w:rsid w:val="00B24487"/>
    <w:rsid w:val="00B254D9"/>
    <w:rsid w:val="00B2722F"/>
    <w:rsid w:val="00B30997"/>
    <w:rsid w:val="00B35021"/>
    <w:rsid w:val="00B35A6E"/>
    <w:rsid w:val="00B5250E"/>
    <w:rsid w:val="00B536CE"/>
    <w:rsid w:val="00B64031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3AC2"/>
    <w:rsid w:val="00B9468E"/>
    <w:rsid w:val="00B951B8"/>
    <w:rsid w:val="00B9619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684D"/>
    <w:rsid w:val="00BF4A2B"/>
    <w:rsid w:val="00C0063E"/>
    <w:rsid w:val="00C16CCE"/>
    <w:rsid w:val="00C20538"/>
    <w:rsid w:val="00C23B89"/>
    <w:rsid w:val="00C26686"/>
    <w:rsid w:val="00C36C89"/>
    <w:rsid w:val="00C46828"/>
    <w:rsid w:val="00C476C7"/>
    <w:rsid w:val="00C5184F"/>
    <w:rsid w:val="00C5660B"/>
    <w:rsid w:val="00C70241"/>
    <w:rsid w:val="00C712D6"/>
    <w:rsid w:val="00C7173A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684"/>
    <w:rsid w:val="00CB67E2"/>
    <w:rsid w:val="00CC3FF6"/>
    <w:rsid w:val="00CC4A46"/>
    <w:rsid w:val="00CC71B0"/>
    <w:rsid w:val="00CD26DB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747BF"/>
    <w:rsid w:val="00D8216F"/>
    <w:rsid w:val="00D82361"/>
    <w:rsid w:val="00D86876"/>
    <w:rsid w:val="00D86D6F"/>
    <w:rsid w:val="00D90EAA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73BD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5C62"/>
    <w:rsid w:val="00E32450"/>
    <w:rsid w:val="00E33369"/>
    <w:rsid w:val="00E33700"/>
    <w:rsid w:val="00E40F93"/>
    <w:rsid w:val="00E425B7"/>
    <w:rsid w:val="00E42B7C"/>
    <w:rsid w:val="00E43F6C"/>
    <w:rsid w:val="00E4643C"/>
    <w:rsid w:val="00E51E74"/>
    <w:rsid w:val="00E52BE0"/>
    <w:rsid w:val="00E54889"/>
    <w:rsid w:val="00E57E91"/>
    <w:rsid w:val="00E621FA"/>
    <w:rsid w:val="00E633D4"/>
    <w:rsid w:val="00E702A3"/>
    <w:rsid w:val="00E75337"/>
    <w:rsid w:val="00E808BB"/>
    <w:rsid w:val="00E8133E"/>
    <w:rsid w:val="00E92495"/>
    <w:rsid w:val="00EB52D2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5671"/>
    <w:rsid w:val="00F46346"/>
    <w:rsid w:val="00F53C2B"/>
    <w:rsid w:val="00F60C18"/>
    <w:rsid w:val="00F638E2"/>
    <w:rsid w:val="00F66647"/>
    <w:rsid w:val="00F72447"/>
    <w:rsid w:val="00F757D1"/>
    <w:rsid w:val="00F75EEA"/>
    <w:rsid w:val="00F827B8"/>
    <w:rsid w:val="00F851E5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0C5B"/>
    <w:rsid w:val="00FB2D69"/>
    <w:rsid w:val="00FB6B15"/>
    <w:rsid w:val="00FB75B3"/>
    <w:rsid w:val="00FC723A"/>
    <w:rsid w:val="00FD05A4"/>
    <w:rsid w:val="00FD119E"/>
    <w:rsid w:val="00FD296A"/>
    <w:rsid w:val="00FD2EE5"/>
    <w:rsid w:val="00FD43A5"/>
    <w:rsid w:val="00FD4F65"/>
    <w:rsid w:val="00FD5264"/>
    <w:rsid w:val="00FD6A18"/>
    <w:rsid w:val="00FE0393"/>
    <w:rsid w:val="00FE2E22"/>
    <w:rsid w:val="00FE3709"/>
    <w:rsid w:val="00FE5F2C"/>
    <w:rsid w:val="00FE77A6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0E758"/>
  <w15:docId w15:val="{13A3165F-6CF8-47D6-ABBD-4034A735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B67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Заголовок Знак"/>
    <w:link w:val="a5"/>
    <w:rsid w:val="00BB159E"/>
    <w:rPr>
      <w:rFonts w:ascii="Arial" w:hAnsi="Arial"/>
      <w:b/>
      <w:sz w:val="32"/>
    </w:rPr>
  </w:style>
  <w:style w:type="paragraph" w:styleId="a7">
    <w:name w:val="List Paragraph"/>
    <w:basedOn w:val="a"/>
    <w:link w:val="a8"/>
    <w:uiPriority w:val="34"/>
    <w:qFormat/>
    <w:rsid w:val="002506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B67E2"/>
    <w:rPr>
      <w:rFonts w:ascii="Arial" w:hAnsi="Arial" w:cs="Arial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695302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5302"/>
    <w:pPr>
      <w:widowControl w:val="0"/>
      <w:shd w:val="clear" w:color="auto" w:fill="FFFFFF"/>
      <w:spacing w:after="300" w:line="0" w:lineRule="atLeast"/>
      <w:jc w:val="both"/>
    </w:pPr>
    <w:rPr>
      <w:sz w:val="18"/>
      <w:szCs w:val="18"/>
    </w:rPr>
  </w:style>
  <w:style w:type="character" w:customStyle="1" w:styleId="2TimesNewRoman95pt">
    <w:name w:val="Основной текст (2) + Times New Roman;9;5 pt"/>
    <w:basedOn w:val="2"/>
    <w:rsid w:val="00695302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695302"/>
    <w:rPr>
      <w:sz w:val="19"/>
      <w:szCs w:val="19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695302"/>
    <w:pPr>
      <w:widowControl w:val="0"/>
      <w:shd w:val="clear" w:color="auto" w:fill="FFFFFF"/>
      <w:spacing w:before="60" w:after="60" w:line="0" w:lineRule="atLeast"/>
      <w:ind w:hanging="620"/>
      <w:jc w:val="both"/>
    </w:pPr>
    <w:rPr>
      <w:sz w:val="19"/>
      <w:szCs w:val="19"/>
    </w:rPr>
  </w:style>
  <w:style w:type="character" w:customStyle="1" w:styleId="a8">
    <w:name w:val="Абзац списка Знак"/>
    <w:basedOn w:val="a0"/>
    <w:link w:val="a7"/>
    <w:uiPriority w:val="34"/>
    <w:rsid w:val="00695302"/>
    <w:rPr>
      <w:rFonts w:eastAsiaTheme="minorHAnsi" w:cstheme="minorBidi"/>
      <w:sz w:val="24"/>
      <w:szCs w:val="22"/>
      <w:lang w:eastAsia="en-US"/>
    </w:rPr>
  </w:style>
  <w:style w:type="character" w:customStyle="1" w:styleId="FontStyle46">
    <w:name w:val="Font Style46"/>
    <w:basedOn w:val="a0"/>
    <w:uiPriority w:val="99"/>
    <w:rsid w:val="00B062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B9DA-0A4E-49FC-89E2-6D0C11CC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польшователь</dc:creator>
  <cp:lastModifiedBy>КафМП</cp:lastModifiedBy>
  <cp:revision>6</cp:revision>
  <cp:lastPrinted>2016-10-19T12:34:00Z</cp:lastPrinted>
  <dcterms:created xsi:type="dcterms:W3CDTF">2023-05-05T09:15:00Z</dcterms:created>
  <dcterms:modified xsi:type="dcterms:W3CDTF">2023-05-05T09:57:00Z</dcterms:modified>
</cp:coreProperties>
</file>